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09" w:rsidRPr="006B2515" w:rsidRDefault="00207962" w:rsidP="00207962">
      <w:pPr>
        <w:pStyle w:val="Header"/>
        <w:rPr>
          <w:rFonts w:ascii="Arial" w:hAnsi="Arial" w:cs="Arial"/>
          <w:sz w:val="22"/>
        </w:rPr>
      </w:pPr>
      <w:bookmarkStart w:id="0" w:name="_GoBack"/>
      <w:bookmarkEnd w:id="0"/>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B2515" w:rsidRDefault="00222C09" w:rsidP="00222C09">
      <w:pPr>
        <w:rPr>
          <w:rFonts w:ascii="Arial" w:hAnsi="Arial" w:cs="Arial"/>
        </w:rPr>
      </w:pPr>
      <w:r w:rsidRPr="006B2515">
        <w:rPr>
          <w:rFonts w:ascii="Arial" w:hAnsi="Arial" w:cs="Arial"/>
        </w:rPr>
        <w:t>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sexual orientation, responsibility for dependants or unrelated criminal convictions.</w:t>
      </w:r>
    </w:p>
    <w:p w:rsidR="00222C09" w:rsidRPr="006B2515" w:rsidRDefault="00222C09" w:rsidP="00222C09">
      <w:pPr>
        <w:rPr>
          <w:rFonts w:ascii="Arial" w:hAnsi="Arial" w:cs="Arial"/>
        </w:rPr>
      </w:pPr>
    </w:p>
    <w:p w:rsidR="00222C09" w:rsidRPr="008E0A5C" w:rsidRDefault="00222C09" w:rsidP="00222C09">
      <w:pPr>
        <w:rPr>
          <w:rFonts w:ascii="Arial" w:hAnsi="Arial" w:cs="Arial"/>
          <w:color w:val="000000" w:themeColor="text1"/>
        </w:rPr>
      </w:pPr>
      <w:r w:rsidRPr="006B2515">
        <w:rPr>
          <w:rFonts w:ascii="Arial" w:hAnsi="Arial" w:cs="Arial"/>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8E0A5C">
        <w:rPr>
          <w:rFonts w:ascii="Arial" w:hAnsi="Arial" w:cs="Arial"/>
          <w:color w:val="000000" w:themeColor="text1"/>
        </w:rPr>
        <w:t>department.</w:t>
      </w:r>
    </w:p>
    <w:p w:rsidR="00222C09" w:rsidRPr="008E0A5C" w:rsidRDefault="00222C09" w:rsidP="00222C09">
      <w:pPr>
        <w:rPr>
          <w:rFonts w:ascii="Arial" w:hAnsi="Arial" w:cs="Arial"/>
          <w:color w:val="000000" w:themeColor="text1"/>
        </w:rPr>
      </w:pPr>
    </w:p>
    <w:p w:rsidR="00222C09" w:rsidRPr="008E0A5C" w:rsidRDefault="00222C09" w:rsidP="00222C09">
      <w:pPr>
        <w:rPr>
          <w:rFonts w:ascii="Arial" w:hAnsi="Arial" w:cs="Arial"/>
          <w:color w:val="000000" w:themeColor="text1"/>
        </w:rPr>
      </w:pPr>
      <w:r w:rsidRPr="008E0A5C">
        <w:rPr>
          <w:rFonts w:ascii="Arial" w:hAnsi="Arial" w:cs="Arial"/>
          <w:color w:val="000000" w:themeColor="text1"/>
        </w:rPr>
        <w:t xml:space="preserve">Post applied for:- </w:t>
      </w:r>
    </w:p>
    <w:p w:rsidR="00222C09" w:rsidRPr="008E0A5C" w:rsidRDefault="00222C09" w:rsidP="00222C09">
      <w:pPr>
        <w:rPr>
          <w:rFonts w:ascii="Arial" w:hAnsi="Arial" w:cs="Arial"/>
          <w:color w:val="000000" w:themeColor="text1"/>
        </w:rPr>
      </w:pPr>
    </w:p>
    <w:p w:rsidR="00222C09" w:rsidRPr="006B2515" w:rsidRDefault="00222C09" w:rsidP="00222C09">
      <w:pPr>
        <w:rPr>
          <w:rFonts w:ascii="Arial" w:hAnsi="Arial" w:cs="Arial"/>
        </w:rPr>
      </w:pPr>
      <w:r w:rsidRPr="006B2515">
        <w:rPr>
          <w:rFonts w:ascii="Arial" w:hAnsi="Arial" w:cs="Arial"/>
        </w:rPr>
        <w:t>Gender</w:t>
      </w:r>
      <w:r w:rsidRPr="006B2515">
        <w:rPr>
          <w:rFonts w:ascii="Arial" w:hAnsi="Arial" w:cs="Arial"/>
        </w:rPr>
        <w:tab/>
        <w:t xml:space="preserve">M           □ </w:t>
      </w:r>
      <w:r w:rsidRPr="006B2515">
        <w:rPr>
          <w:rFonts w:ascii="Arial" w:hAnsi="Arial" w:cs="Arial"/>
        </w:rPr>
        <w:tab/>
      </w:r>
      <w:r w:rsidRPr="006B2515">
        <w:rPr>
          <w:rFonts w:ascii="Arial" w:hAnsi="Arial" w:cs="Arial"/>
        </w:rPr>
        <w:tab/>
        <w:t>F</w:t>
      </w:r>
      <w:r w:rsidRPr="006B2515">
        <w:rPr>
          <w:rFonts w:ascii="Arial" w:hAnsi="Arial" w:cs="Arial"/>
        </w:rPr>
        <w:tab/>
        <w:t xml:space="preserve">   □</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 xml:space="preserve">Date of birth: ……………..     Age: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Do you consider yourself disabled?    Yes      □</w:t>
      </w:r>
      <w:r w:rsidRPr="006B2515">
        <w:rPr>
          <w:rFonts w:ascii="Arial" w:hAnsi="Arial" w:cs="Arial"/>
        </w:rPr>
        <w:tab/>
      </w:r>
      <w:r w:rsidRPr="006B2515">
        <w:rPr>
          <w:rFonts w:ascii="Arial" w:hAnsi="Arial" w:cs="Arial"/>
        </w:rPr>
        <w:tab/>
        <w:t>No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 xml:space="preserve">Registration </w:t>
      </w:r>
      <w:r w:rsidR="007361F7">
        <w:rPr>
          <w:rFonts w:ascii="Arial" w:hAnsi="Arial" w:cs="Arial"/>
        </w:rPr>
        <w:t xml:space="preserve">Nos. : </w:t>
      </w:r>
      <w:r w:rsidRPr="006B2515">
        <w:rPr>
          <w:rFonts w:ascii="Arial" w:hAnsi="Arial" w:cs="Arial"/>
        </w:rPr>
        <w:t xml:space="preserve">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Please describe your ethnic origin by ticking one of the following boxes:-</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European White</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 xml:space="preserve">European Black </w:t>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White other</w:t>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Afro-Caribbean</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African</w:t>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Asian</w:t>
      </w:r>
      <w:r w:rsidRPr="006B2515">
        <w:rPr>
          <w:rFonts w:ascii="Arial" w:hAnsi="Arial" w:cs="Arial"/>
        </w:rPr>
        <w:tab/>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Default="00222C09" w:rsidP="00222C09">
      <w:pPr>
        <w:rPr>
          <w:rFonts w:ascii="Arial" w:hAnsi="Arial" w:cs="Arial"/>
        </w:rPr>
      </w:pPr>
      <w:r w:rsidRPr="006B2515">
        <w:rPr>
          <w:rFonts w:ascii="Arial" w:hAnsi="Arial" w:cs="Arial"/>
        </w:rPr>
        <w:t>Where did you see this post advertised?</w:t>
      </w:r>
    </w:p>
    <w:p w:rsidR="00207962" w:rsidRDefault="00207962" w:rsidP="00222C09">
      <w:pPr>
        <w:rPr>
          <w:rFonts w:ascii="Arial" w:hAnsi="Arial" w:cs="Arial"/>
        </w:rPr>
      </w:pPr>
    </w:p>
    <w:p w:rsidR="00207962" w:rsidRPr="006B2515" w:rsidRDefault="00207962"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w:t>
      </w:r>
    </w:p>
    <w:p w:rsidR="00207962" w:rsidRDefault="00207962" w:rsidP="00222C09">
      <w:pPr>
        <w:rPr>
          <w:rFonts w:ascii="Arial" w:hAnsi="Arial" w:cs="Arial"/>
          <w:sz w:val="20"/>
          <w:szCs w:val="20"/>
        </w:rPr>
      </w:pPr>
    </w:p>
    <w:p w:rsidR="005D37F6" w:rsidRPr="00207962" w:rsidRDefault="00222C09">
      <w:pPr>
        <w:rPr>
          <w:rFonts w:ascii="Arial" w:hAnsi="Arial" w:cs="Arial"/>
        </w:rPr>
      </w:pPr>
      <w:r w:rsidRPr="006B2515">
        <w:rPr>
          <w:rFonts w:ascii="Arial" w:hAnsi="Arial" w:cs="Arial"/>
          <w:sz w:val="20"/>
          <w:szCs w:val="20"/>
        </w:rPr>
        <w:t xml:space="preserve">Please </w:t>
      </w:r>
      <w:r w:rsidR="008E0A5C">
        <w:rPr>
          <w:rFonts w:ascii="Arial" w:hAnsi="Arial" w:cs="Arial"/>
          <w:sz w:val="20"/>
          <w:szCs w:val="20"/>
        </w:rPr>
        <w:t xml:space="preserve">send the </w:t>
      </w:r>
      <w:r w:rsidRPr="006B2515">
        <w:rPr>
          <w:rFonts w:ascii="Arial" w:hAnsi="Arial" w:cs="Arial"/>
          <w:sz w:val="20"/>
          <w:szCs w:val="20"/>
        </w:rPr>
        <w:t xml:space="preserve">Equal Opportunities Form </w:t>
      </w:r>
      <w:r w:rsidR="008E0A5C">
        <w:rPr>
          <w:rFonts w:ascii="Arial" w:hAnsi="Arial" w:cs="Arial"/>
          <w:sz w:val="20"/>
          <w:szCs w:val="20"/>
        </w:rPr>
        <w:t xml:space="preserve">with your </w:t>
      </w:r>
      <w:r w:rsidRPr="006B2515">
        <w:rPr>
          <w:rFonts w:ascii="Arial" w:hAnsi="Arial" w:cs="Arial"/>
          <w:sz w:val="20"/>
          <w:szCs w:val="20"/>
        </w:rPr>
        <w:t xml:space="preserve">Application Form to </w:t>
      </w:r>
      <w:hyperlink r:id="rId5" w:history="1">
        <w:r w:rsidRPr="006B2515">
          <w:rPr>
            <w:rStyle w:val="Hyperlink"/>
            <w:rFonts w:ascii="Arial" w:hAnsi="Arial" w:cs="Arial"/>
            <w:sz w:val="20"/>
            <w:szCs w:val="20"/>
          </w:rPr>
          <w:t>recruitment@hmwt.org</w:t>
        </w:r>
      </w:hyperlink>
      <w:r w:rsidRPr="006B2515">
        <w:rPr>
          <w:rFonts w:ascii="Arial" w:hAnsi="Arial" w:cs="Arial"/>
          <w:sz w:val="20"/>
          <w:szCs w:val="20"/>
        </w:rPr>
        <w:t xml:space="preserve"> by the closing date</w:t>
      </w:r>
      <w:r w:rsidR="00207962">
        <w:rPr>
          <w:rFonts w:ascii="Arial" w:hAnsi="Arial" w:cs="Arial"/>
          <w:sz w:val="20"/>
          <w:szCs w:val="20"/>
        </w:rPr>
        <w:t>.</w:t>
      </w:r>
    </w:p>
    <w:sectPr w:rsidR="005D37F6" w:rsidRPr="00207962"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03"/>
    <w:rsid w:val="00207962"/>
    <w:rsid w:val="00222C09"/>
    <w:rsid w:val="005D37F6"/>
    <w:rsid w:val="007361F7"/>
    <w:rsid w:val="007B06C7"/>
    <w:rsid w:val="008C0B4A"/>
    <w:rsid w:val="008E0A5C"/>
    <w:rsid w:val="00944803"/>
    <w:rsid w:val="00A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91DA3-8A03-448B-AA03-A035A8A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04%20HR\_HR%20(R)\Recruitment\Finance%20&amp;%20Administration\1806%20Finance%20Officer\1%20Recruitment%20documents\Equal%20Opp%20Form%20-FO%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Equal Opp Form -FO 18</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Deans</dc:creator>
  <cp:lastModifiedBy>Simone Deans</cp:lastModifiedBy>
  <cp:revision>1</cp:revision>
  <dcterms:created xsi:type="dcterms:W3CDTF">2018-06-14T15:21:00Z</dcterms:created>
  <dcterms:modified xsi:type="dcterms:W3CDTF">2018-06-14T15:22:00Z</dcterms:modified>
</cp:coreProperties>
</file>